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default" w:ascii="宋体" w:hAnsi="宋体" w:eastAsia="宋体" w:cs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政府信息公开申请表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1105"/>
        <w:gridCol w:w="1677"/>
        <w:gridCol w:w="1789"/>
        <w:gridCol w:w="153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申请人信息</w:t>
            </w: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cstheme="minorEastAsia"/>
                <w:b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传</w:t>
            </w:r>
            <w:r>
              <w:rPr>
                <w:rFonts w:hint="eastAsia" w:asciiTheme="minorEastAsia" w:hAnsiTheme="minorEastAsia" w:cstheme="minorEastAsia"/>
                <w:b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5145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法人/其他组织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传</w:t>
            </w:r>
            <w:r>
              <w:rPr>
                <w:rFonts w:hint="eastAsia" w:asciiTheme="minorEastAsia" w:hAnsiTheme="minorEastAsia" w:cstheme="minorEastAsia"/>
                <w:b w:val="0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5145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5145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所需信息情况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所需信息的内容描述</w:t>
            </w:r>
          </w:p>
        </w:tc>
        <w:tc>
          <w:tcPr>
            <w:tcW w:w="5145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5145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所需信息的制定提供方法</w:t>
            </w:r>
          </w:p>
        </w:tc>
        <w:tc>
          <w:tcPr>
            <w:tcW w:w="5145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>获取信息的方式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 xml:space="preserve">□纸面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 xml:space="preserve">□电子邮件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 xml:space="preserve">□光盘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 xml:space="preserve">□网站公开 </w:t>
            </w:r>
          </w:p>
        </w:tc>
        <w:tc>
          <w:tcPr>
            <w:tcW w:w="5145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 xml:space="preserve">邮寄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 xml:space="preserve">□快递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 xml:space="preserve">□传真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z w:val="24"/>
                <w:szCs w:val="24"/>
              </w:rPr>
              <w:t xml:space="preserve">□自行领取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88"/>
    <w:rsid w:val="006A3488"/>
    <w:rsid w:val="441C5C8A"/>
    <w:rsid w:val="597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2020-02-25T05:02:00Z</dcterms:created>
  <dc:creator>广元市收发文</dc:creator>
  <cp:lastModifiedBy>广元市收发文</cp:lastModifiedBy>
  <dcterms:modified xsi:type="dcterms:W3CDTF">2020-02-25T05:13:17Z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